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right" w:pos="9000"/>
        </w:tabs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Adverse Event Outcome</w:t>
        <w:tab/>
        <w:t xml:space="preserve">AE ID #: 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4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20"/>
        <w:gridCol w:w="4520"/>
        <w:tblGridChange w:id="0">
          <w:tblGrid>
            <w:gridCol w:w="4520"/>
            <w:gridCol w:w="4520"/>
          </w:tblGrid>
        </w:tblGridChange>
      </w:tblGrid>
      <w:tr>
        <w:trPr>
          <w:trHeight w:val="18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Surname: _____________________</w:t>
              <w:tab/>
              <w:t xml:space="preserve">Given name: ______________________</w:t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Facility patient ID#: _________________ </w:t>
              <w:tab/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EMR ID#:  __ __ __ — __ __ __ — __ __ __ __ __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25"/>
        <w:gridCol w:w="5475"/>
        <w:tblGridChange w:id="0">
          <w:tblGrid>
            <w:gridCol w:w="3525"/>
            <w:gridCol w:w="5475"/>
          </w:tblGrid>
        </w:tblGridChange>
      </w:tblGrid>
      <w:tr>
        <w:trPr>
          <w:trHeight w:val="5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Did this AE become an SAE?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If yes, SAE Case ID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☐ Yes  ☐ No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AE 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 (DD/MMM/YYYY)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Outcome of this AE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15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Fatal (fill out an SAE form)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15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Not resolved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15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Resolved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15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Resolved with sequelae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15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Resolving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15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Severity</w:t>
      </w:r>
    </w:p>
    <w:tbl>
      <w:tblPr>
        <w:tblStyle w:val="Table3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45"/>
        <w:gridCol w:w="4455"/>
        <w:tblGridChange w:id="0">
          <w:tblGrid>
            <w:gridCol w:w="4545"/>
            <w:gridCol w:w="4455"/>
          </w:tblGrid>
        </w:tblGridChange>
      </w:tblGrid>
      <w:tr>
        <w:trPr>
          <w:trHeight w:val="5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Maximum severity grade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1      ☐ 2      ☐ 3      ☐ 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Causal Factors: Anti-TB drugs</w:t>
      </w:r>
    </w:p>
    <w:tbl>
      <w:tblPr>
        <w:tblStyle w:val="Table4"/>
        <w:bidi w:val="0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513"/>
        <w:gridCol w:w="4513"/>
        <w:tblGridChange w:id="0">
          <w:tblGrid>
            <w:gridCol w:w="4513"/>
            <w:gridCol w:w="4513"/>
          </w:tblGrid>
        </w:tblGridChange>
      </w:tblGrid>
      <w:tr>
        <w:trPr>
          <w:trHeight w:val="60" w:hRule="atLeast"/>
        </w:trP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Is this adverse event related to any of the TB drugs in the patient’s regimen?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Yes   ☐ No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104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09"/>
        <w:gridCol w:w="1455"/>
        <w:gridCol w:w="3840"/>
        <w:tblGridChange w:id="0">
          <w:tblGrid>
            <w:gridCol w:w="3809"/>
            <w:gridCol w:w="1455"/>
            <w:gridCol w:w="3840"/>
          </w:tblGrid>
        </w:tblGridChange>
      </w:tblGrid>
      <w:tr>
        <w:trPr>
          <w:trHeight w:val="2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nti-TB drugs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Possibly Related to AE?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Final action taken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Drug 1: 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maintained (no changes)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reduced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Drug permanently withdrawn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Drug 2: 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maintained (no changes)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reduced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Drug permanently withdrawn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Drug 3: 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maintained (no changes)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reduced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Drug permanently withdrawn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Drug 4: 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maintained (no changes)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reduced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Drug permanently withdrawn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1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Drug 5: ____________________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maintained (no changes)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Dose reduced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Drug permanently withdrawn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Other Causal Factors</w:t>
      </w:r>
    </w:p>
    <w:tbl>
      <w:tblPr>
        <w:tblStyle w:val="Table6"/>
        <w:bidi w:val="0"/>
        <w:tblW w:w="903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40"/>
        <w:gridCol w:w="3990"/>
        <w:tblGridChange w:id="0">
          <w:tblGrid>
            <w:gridCol w:w="5040"/>
            <w:gridCol w:w="399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Are there any other causal factors, such co-morbidities, procedures, other non-TB drugs, etc.? (check ALL that apply)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☐ Non TB drugs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☐ Comorbidity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☐ Other</w:t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Related other </w:t>
            </w:r>
            <w:r w:rsidDel="00000000" w:rsidR="00000000" w:rsidRPr="00000000">
              <w:rPr>
                <w:b w:val="1"/>
                <w:rtl w:val="0"/>
              </w:rPr>
              <w:t xml:space="preserve">non-TB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drugs (ART, diabetes drugs,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3.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Related co-morbidities (chronic kidney problem, diabetes,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3.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Other related </w:t>
            </w:r>
            <w:r w:rsidDel="00000000" w:rsidR="00000000" w:rsidRPr="00000000">
              <w:rPr>
                <w:b w:val="1"/>
                <w:rtl w:val="0"/>
              </w:rPr>
              <w:t xml:space="preserve">or causal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factors (procedure, etc.)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bookmarkStart w:colFirst="0" w:colLast="0" w:name="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1.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2.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720" w:lineRule="auto"/>
      <w:contextualSpacing w:val="0"/>
    </w:pPr>
    <w:r w:rsidDel="00000000" w:rsidR="00000000" w:rsidRPr="00000000">
      <w:rPr>
        <w:i w:val="1"/>
        <w:color w:val="808080"/>
        <w:sz w:val="18"/>
        <w:szCs w:val="18"/>
        <w:rtl w:val="0"/>
      </w:rPr>
      <w:t xml:space="preserve">Adverse Event Outcome</w:t>
      <w:tab/>
      <w:t xml:space="preserve">Page </w:t>
    </w:r>
    <w:fldSimple w:instr="PAGE" w:fldLock="0" w:dirty="0">
      <w:r w:rsidDel="00000000" w:rsidR="00000000" w:rsidRPr="00000000">
        <w:rPr>
          <w:sz w:val="18"/>
          <w:szCs w:val="18"/>
        </w:rPr>
      </w:r>
    </w:fldSimple>
    <w:r w:rsidDel="00000000" w:rsidR="00000000" w:rsidRPr="00000000">
      <w:rPr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